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5A9" w:rsidRDefault="001E75A9" w:rsidP="001E75A9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</w:p>
    <w:p w:rsidR="001E75A9" w:rsidRDefault="001E75A9" w:rsidP="001E75A9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ru-RU"/>
        </w:rPr>
        <w:t xml:space="preserve">ՀԱՄԱՅՆՔԱՅԻՆ ԾԱՌԱՅՈՒԹՅԱՆ ՊԱՇՏՈՆԻ ԱՆՁՆԱԳԻՐ </w:t>
      </w:r>
    </w:p>
    <w:p w:rsidR="001E75A9" w:rsidRDefault="001E75A9" w:rsidP="001E75A9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p w:rsidR="001E75A9" w:rsidRPr="00C418E4" w:rsidRDefault="001E75A9" w:rsidP="001E75A9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i/>
          <w:color w:val="000000"/>
          <w:lang w:eastAsia="ru-RU"/>
        </w:rPr>
      </w:pPr>
      <w:proofErr w:type="spellStart"/>
      <w:r w:rsidRPr="00C418E4">
        <w:rPr>
          <w:rFonts w:ascii="GHEA Grapalat" w:eastAsia="Times New Roman" w:hAnsi="GHEA Grapalat" w:cs="Times New Roman"/>
          <w:i/>
          <w:color w:val="000000"/>
          <w:lang w:eastAsia="ru-RU"/>
        </w:rPr>
        <w:t>Հաստատված</w:t>
      </w:r>
      <w:proofErr w:type="spellEnd"/>
      <w:r w:rsidRPr="00C418E4">
        <w:rPr>
          <w:rFonts w:ascii="GHEA Grapalat" w:eastAsia="Times New Roman" w:hAnsi="GHEA Grapalat" w:cs="Times New Roman"/>
          <w:i/>
          <w:color w:val="000000"/>
          <w:lang w:eastAsia="ru-RU"/>
        </w:rPr>
        <w:t xml:space="preserve"> է</w:t>
      </w:r>
    </w:p>
    <w:p w:rsidR="00C418E4" w:rsidRPr="00C418E4" w:rsidRDefault="00C418E4" w:rsidP="00C418E4">
      <w:pPr>
        <w:ind w:left="252"/>
        <w:jc w:val="right"/>
        <w:rPr>
          <w:rFonts w:ascii="GHEA Grapalat" w:eastAsia="Times New Roman" w:hAnsi="GHEA Grapalat" w:cs="Times New Roman"/>
          <w:i/>
          <w:lang w:eastAsia="ru-RU"/>
        </w:rPr>
      </w:pPr>
      <w:r w:rsidRPr="00C418E4">
        <w:rPr>
          <w:rFonts w:ascii="GHEA Grapalat" w:eastAsia="Times New Roman" w:hAnsi="GHEA Grapalat" w:cs="Times New Roman"/>
          <w:i/>
          <w:lang w:eastAsia="ru-RU"/>
        </w:rPr>
        <w:t xml:space="preserve">ՀՀ </w:t>
      </w:r>
      <w:proofErr w:type="spellStart"/>
      <w:r w:rsidRPr="00C418E4">
        <w:rPr>
          <w:rFonts w:ascii="GHEA Grapalat" w:eastAsia="Times New Roman" w:hAnsi="GHEA Grapalat" w:cs="Times New Roman"/>
          <w:i/>
          <w:lang w:eastAsia="ru-RU"/>
        </w:rPr>
        <w:t>Վայոց</w:t>
      </w:r>
      <w:proofErr w:type="spellEnd"/>
      <w:r w:rsidRPr="00C418E4">
        <w:rPr>
          <w:rFonts w:ascii="GHEA Grapalat" w:eastAsia="Times New Roman" w:hAnsi="GHEA Grapalat" w:cs="Times New Roman"/>
          <w:i/>
          <w:lang w:eastAsia="ru-RU"/>
        </w:rPr>
        <w:t xml:space="preserve"> </w:t>
      </w:r>
      <w:proofErr w:type="spellStart"/>
      <w:r w:rsidRPr="00C418E4">
        <w:rPr>
          <w:rFonts w:ascii="GHEA Grapalat" w:eastAsia="Times New Roman" w:hAnsi="GHEA Grapalat" w:cs="Times New Roman"/>
          <w:i/>
          <w:lang w:eastAsia="ru-RU"/>
        </w:rPr>
        <w:t>ձորի</w:t>
      </w:r>
      <w:proofErr w:type="spellEnd"/>
      <w:r w:rsidRPr="00C418E4">
        <w:rPr>
          <w:rFonts w:ascii="GHEA Grapalat" w:eastAsia="Times New Roman" w:hAnsi="GHEA Grapalat" w:cs="Times New Roman"/>
          <w:i/>
          <w:lang w:eastAsia="ru-RU"/>
        </w:rPr>
        <w:t xml:space="preserve"> </w:t>
      </w:r>
      <w:proofErr w:type="spellStart"/>
      <w:r w:rsidRPr="00C418E4">
        <w:rPr>
          <w:rFonts w:ascii="GHEA Grapalat" w:eastAsia="Times New Roman" w:hAnsi="GHEA Grapalat" w:cs="Times New Roman"/>
          <w:i/>
          <w:lang w:eastAsia="ru-RU"/>
        </w:rPr>
        <w:t>մարզի</w:t>
      </w:r>
      <w:proofErr w:type="spellEnd"/>
      <w:r w:rsidRPr="00C418E4">
        <w:rPr>
          <w:rFonts w:ascii="GHEA Grapalat" w:eastAsia="Times New Roman" w:hAnsi="GHEA Grapalat" w:cs="Times New Roman"/>
          <w:i/>
          <w:lang w:eastAsia="ru-RU"/>
        </w:rPr>
        <w:t xml:space="preserve"> </w:t>
      </w:r>
      <w:proofErr w:type="spellStart"/>
      <w:r w:rsidRPr="00C418E4">
        <w:rPr>
          <w:rFonts w:ascii="GHEA Grapalat" w:eastAsia="Times New Roman" w:hAnsi="GHEA Grapalat" w:cs="Times New Roman"/>
          <w:i/>
          <w:lang w:eastAsia="ru-RU"/>
        </w:rPr>
        <w:t>Ջերմուկ</w:t>
      </w:r>
      <w:proofErr w:type="spellEnd"/>
      <w:r w:rsidRPr="00C418E4">
        <w:rPr>
          <w:rFonts w:ascii="GHEA Grapalat" w:eastAsia="Times New Roman" w:hAnsi="GHEA Grapalat" w:cs="Times New Roman"/>
          <w:i/>
          <w:lang w:eastAsia="ru-RU"/>
        </w:rPr>
        <w:t xml:space="preserve">                                                                                                                                                             </w:t>
      </w:r>
      <w:proofErr w:type="spellStart"/>
      <w:r w:rsidRPr="00C418E4">
        <w:rPr>
          <w:rFonts w:ascii="GHEA Grapalat" w:eastAsia="Times New Roman" w:hAnsi="GHEA Grapalat" w:cs="Times New Roman"/>
          <w:i/>
          <w:lang w:eastAsia="ru-RU"/>
        </w:rPr>
        <w:t>համայնքի</w:t>
      </w:r>
      <w:proofErr w:type="spellEnd"/>
      <w:r w:rsidRPr="00C418E4">
        <w:rPr>
          <w:rFonts w:ascii="GHEA Grapalat" w:eastAsia="Times New Roman" w:hAnsi="GHEA Grapalat" w:cs="Times New Roman"/>
          <w:i/>
          <w:lang w:eastAsia="ru-RU"/>
        </w:rPr>
        <w:t xml:space="preserve"> </w:t>
      </w:r>
      <w:proofErr w:type="spellStart"/>
      <w:r w:rsidRPr="00C418E4">
        <w:rPr>
          <w:rFonts w:ascii="GHEA Grapalat" w:eastAsia="Times New Roman" w:hAnsi="GHEA Grapalat" w:cs="Times New Roman"/>
          <w:i/>
          <w:lang w:eastAsia="ru-RU"/>
        </w:rPr>
        <w:t>ղեկավարի</w:t>
      </w:r>
      <w:proofErr w:type="spellEnd"/>
      <w:r w:rsidRPr="00C418E4">
        <w:rPr>
          <w:rFonts w:ascii="GHEA Grapalat" w:eastAsia="Times New Roman" w:hAnsi="GHEA Grapalat" w:cs="Times New Roman"/>
          <w:i/>
          <w:lang w:eastAsia="ru-RU"/>
        </w:rPr>
        <w:t xml:space="preserve"> 2022 թ. </w:t>
      </w:r>
      <w:proofErr w:type="spellStart"/>
      <w:r w:rsidRPr="00C418E4">
        <w:rPr>
          <w:rFonts w:ascii="GHEA Grapalat" w:eastAsia="Times New Roman" w:hAnsi="GHEA Grapalat" w:cs="Times New Roman"/>
          <w:i/>
          <w:lang w:eastAsia="ru-RU"/>
        </w:rPr>
        <w:t>փետրվարի</w:t>
      </w:r>
      <w:proofErr w:type="spellEnd"/>
      <w:r w:rsidRPr="00C418E4">
        <w:rPr>
          <w:rFonts w:ascii="GHEA Grapalat" w:eastAsia="Times New Roman" w:hAnsi="GHEA Grapalat" w:cs="Times New Roman"/>
          <w:i/>
          <w:lang w:eastAsia="ru-RU"/>
        </w:rPr>
        <w:t xml:space="preserve"> 10-ի                                                                                                                                                         </w:t>
      </w:r>
      <w:r w:rsidR="00CA7269">
        <w:rPr>
          <w:rFonts w:ascii="GHEA Grapalat" w:eastAsia="Times New Roman" w:hAnsi="GHEA Grapalat" w:cs="Times New Roman"/>
          <w:i/>
          <w:lang w:eastAsia="ru-RU"/>
        </w:rPr>
        <w:t xml:space="preserve">                         </w:t>
      </w:r>
      <w:proofErr w:type="spellStart"/>
      <w:r w:rsidR="00CA7269">
        <w:rPr>
          <w:rFonts w:ascii="GHEA Grapalat" w:eastAsia="Times New Roman" w:hAnsi="GHEA Grapalat" w:cs="Times New Roman"/>
          <w:i/>
          <w:lang w:eastAsia="ru-RU"/>
        </w:rPr>
        <w:t>թիվ</w:t>
      </w:r>
      <w:proofErr w:type="spellEnd"/>
      <w:r w:rsidR="00CA7269">
        <w:rPr>
          <w:rFonts w:ascii="GHEA Grapalat" w:eastAsia="Times New Roman" w:hAnsi="GHEA Grapalat" w:cs="Times New Roman"/>
          <w:i/>
          <w:lang w:eastAsia="ru-RU"/>
        </w:rPr>
        <w:t xml:space="preserve">  1</w:t>
      </w:r>
      <w:r w:rsidR="00CA7269">
        <w:rPr>
          <w:rFonts w:ascii="GHEA Grapalat" w:eastAsia="Times New Roman" w:hAnsi="GHEA Grapalat" w:cs="Times New Roman"/>
          <w:i/>
          <w:lang w:val="hy-AM" w:eastAsia="ru-RU"/>
        </w:rPr>
        <w:t>8</w:t>
      </w:r>
      <w:r w:rsidRPr="00C418E4">
        <w:rPr>
          <w:rFonts w:ascii="GHEA Grapalat" w:eastAsia="Times New Roman" w:hAnsi="GHEA Grapalat" w:cs="Times New Roman"/>
          <w:i/>
          <w:lang w:eastAsia="ru-RU"/>
        </w:rPr>
        <w:t xml:space="preserve">-Ա </w:t>
      </w:r>
      <w:proofErr w:type="spellStart"/>
      <w:r w:rsidRPr="00C418E4">
        <w:rPr>
          <w:rFonts w:ascii="GHEA Grapalat" w:eastAsia="Times New Roman" w:hAnsi="GHEA Grapalat" w:cs="Times New Roman"/>
          <w:i/>
          <w:lang w:eastAsia="ru-RU"/>
        </w:rPr>
        <w:t>որոշմա</w:t>
      </w:r>
      <w:proofErr w:type="spellEnd"/>
      <w:r w:rsidRPr="00C418E4">
        <w:rPr>
          <w:rFonts w:ascii="GHEA Grapalat" w:eastAsia="Times New Roman" w:hAnsi="GHEA Grapalat" w:cs="Times New Roman"/>
          <w:i/>
          <w:lang w:val="hy-AM" w:eastAsia="ru-RU"/>
        </w:rPr>
        <w:t>մբ</w:t>
      </w:r>
      <w:r w:rsidRPr="00C418E4">
        <w:rPr>
          <w:rFonts w:ascii="GHEA Grapalat" w:eastAsia="Times New Roman" w:hAnsi="GHEA Grapalat" w:cs="Times New Roman"/>
          <w:i/>
          <w:lang w:eastAsia="ru-RU"/>
        </w:rPr>
        <w:t xml:space="preserve">     </w:t>
      </w:r>
    </w:p>
    <w:p w:rsidR="001E75A9" w:rsidRDefault="001E75A9" w:rsidP="001E75A9">
      <w:pPr>
        <w:shd w:val="clear" w:color="auto" w:fill="FFFFFF"/>
        <w:spacing w:after="0" w:line="240" w:lineRule="auto"/>
        <w:ind w:firstLine="375"/>
        <w:jc w:val="right"/>
        <w:rPr>
          <w:rFonts w:ascii="Arial Unicode" w:eastAsia="Times New Roman" w:hAnsi="Arial Unicode" w:cs="Times New Roman"/>
          <w:color w:val="000000"/>
          <w:sz w:val="21"/>
          <w:szCs w:val="21"/>
          <w:lang w:eastAsia="ru-RU"/>
        </w:rPr>
      </w:pPr>
      <w:r>
        <w:rPr>
          <w:rFonts w:ascii="Calibri" w:eastAsia="Times New Roman" w:hAnsi="Calibri" w:cs="Calibri"/>
          <w:color w:val="000000"/>
          <w:sz w:val="21"/>
          <w:szCs w:val="21"/>
          <w:lang w:eastAsia="ru-RU"/>
        </w:rPr>
        <w:t> </w:t>
      </w:r>
    </w:p>
    <w:tbl>
      <w:tblPr>
        <w:tblW w:w="10727" w:type="dxa"/>
        <w:jc w:val="center"/>
        <w:tblCellSpacing w:w="0" w:type="dxa"/>
        <w:tblInd w:w="-2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27"/>
      </w:tblGrid>
      <w:tr w:rsidR="001E75A9" w:rsidTr="00541D10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E75A9" w:rsidRDefault="001E75A9" w:rsidP="00541D10">
            <w:pPr>
              <w:spacing w:before="100" w:beforeAutospacing="1" w:after="100" w:afterAutospacing="1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ru-RU"/>
              </w:rPr>
              <w:t>Ընդհանուր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eastAsia="ru-RU"/>
              </w:rPr>
              <w:t>դրույթներ</w:t>
            </w:r>
            <w:proofErr w:type="spellEnd"/>
          </w:p>
        </w:tc>
      </w:tr>
      <w:tr w:rsidR="001E75A9" w:rsidRPr="001D4D0F" w:rsidTr="00541D10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E75A9" w:rsidRPr="00D93C0F" w:rsidRDefault="001E75A9" w:rsidP="00C418E4">
            <w:pPr>
              <w:spacing w:line="360" w:lineRule="auto"/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</w:pPr>
            <w:r w:rsidRPr="00D93C0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1.1.</w:t>
            </w:r>
            <w:r w:rsidRPr="00D93C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362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4"/>
                <w:lang w:eastAsia="ru-RU"/>
              </w:rPr>
              <w:t>Պաշտոնի</w:t>
            </w:r>
            <w:proofErr w:type="spellEnd"/>
            <w:r w:rsidRPr="00C7362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362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4"/>
                <w:lang w:eastAsia="ru-RU"/>
              </w:rPr>
              <w:t>անվանումը</w:t>
            </w:r>
            <w:proofErr w:type="spellEnd"/>
            <w:r w:rsidRPr="00C7362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7362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4"/>
                <w:lang w:eastAsia="ru-RU"/>
              </w:rPr>
              <w:t>ծածկագիրը</w:t>
            </w:r>
            <w:proofErr w:type="spellEnd"/>
            <w:r w:rsidRPr="00D93C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Հայաստանի</w:t>
            </w:r>
            <w:r w:rsidRPr="00D93C0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</w:t>
            </w:r>
            <w:r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Հանրապետության</w:t>
            </w:r>
            <w:r w:rsidRPr="00D93C0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Վայոց ձորի  </w:t>
            </w:r>
            <w:r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մարզի Ջերմուկի համայնքապետարանի աշխատակազմի</w:t>
            </w:r>
            <w:r w:rsidRPr="00C418E4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1D4D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առաջին կարգի</w:t>
            </w:r>
            <w:r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 xml:space="preserve">  մասնագետ՝ </w:t>
            </w:r>
            <w:r w:rsidRPr="00D93C0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3</w:t>
            </w:r>
            <w:r w:rsidRPr="00D93C0F">
              <w:rPr>
                <w:rFonts w:ascii="Cambria Math" w:hAnsi="Cambria Math" w:cs="Cambria Math"/>
                <w:bCs/>
                <w:i/>
                <w:sz w:val="24"/>
                <w:szCs w:val="18"/>
                <w:lang w:val="hy-AM"/>
              </w:rPr>
              <w:t>․</w:t>
            </w:r>
            <w:r w:rsidR="001D4D0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2</w:t>
            </w:r>
            <w:r w:rsidR="005F1B7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-</w:t>
            </w:r>
            <w:r w:rsidR="001D4D0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1</w:t>
            </w:r>
            <w:r w:rsidRPr="00D93C0F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</w:t>
            </w:r>
            <w:r w:rsidRPr="00D93C0F">
              <w:rPr>
                <w:rFonts w:ascii="GHEA Grapalat" w:eastAsia="Times New Roman" w:hAnsi="GHEA Grapalat" w:cs="Times New Roman"/>
                <w:i/>
                <w:iCs/>
                <w:color w:val="000000"/>
                <w:sz w:val="28"/>
                <w:szCs w:val="24"/>
                <w:lang w:eastAsia="ru-RU"/>
              </w:rPr>
              <w:br/>
            </w:r>
            <w:r w:rsidRPr="00D93C0F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1.2.</w:t>
            </w:r>
            <w:r w:rsidRPr="00D93C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Ենթակա</w:t>
            </w:r>
            <w:proofErr w:type="spellEnd"/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>հաշվետու</w:t>
            </w:r>
            <w:proofErr w:type="spellEnd"/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eastAsia="ru-RU"/>
              </w:rPr>
              <w:t xml:space="preserve"> է</w:t>
            </w:r>
            <w:r w:rsidRPr="00D93C0F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D93C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Ջերմուկի համայնքապետարանի աշխատակազմի</w:t>
            </w:r>
            <w:r w:rsidRPr="00D93C0F">
              <w:rPr>
                <w:rFonts w:ascii="GHEA Grapalat" w:hAnsi="GHEA Grapalat" w:cs="Arial Armenian"/>
                <w:bCs/>
                <w:i/>
                <w:sz w:val="24"/>
                <w:szCs w:val="18"/>
                <w:lang w:val="hy-AM"/>
              </w:rPr>
              <w:t xml:space="preserve"> </w:t>
            </w:r>
            <w:r w:rsidR="001D4D0F">
              <w:rPr>
                <w:rFonts w:ascii="GHEA Grapalat" w:hAnsi="GHEA Grapalat" w:cs="Sylfaen"/>
                <w:bCs/>
                <w:i/>
                <w:sz w:val="24"/>
                <w:szCs w:val="18"/>
                <w:lang w:val="hy-AM"/>
              </w:rPr>
              <w:t>քարտուղարին</w:t>
            </w:r>
          </w:p>
          <w:p w:rsidR="001E75A9" w:rsidRDefault="001E75A9" w:rsidP="00541D10">
            <w:pPr>
              <w:ind w:right="252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1.3.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Փոխարինող պաշտոնի կամ պաշտոնների անվանումները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br/>
            </w:r>
            <w:r w:rsidR="00F71802" w:rsidRPr="00F7180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աշխատակազմի առաջատար կամ  1-ին կարգի մասնագետներից մեկը</w:t>
            </w:r>
            <w:r w:rsidR="00F71802"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>՝</w:t>
            </w: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աշխատակազմի քարտուղարի հրամանով:   </w:t>
            </w:r>
          </w:p>
          <w:p w:rsidR="001E75A9" w:rsidRDefault="001E75A9" w:rsidP="00975DBF">
            <w:pPr>
              <w:spacing w:line="360" w:lineRule="auto"/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1.4.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C73621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Աշխատավայրը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br/>
            </w:r>
            <w:r>
              <w:rPr>
                <w:rFonts w:ascii="GHEA Grapalat" w:eastAsia="Times New Roman" w:hAnsi="GHEA Grapalat" w:cs="GHEA Grapalat"/>
                <w:i/>
                <w:iCs/>
                <w:color w:val="000000"/>
                <w:sz w:val="24"/>
                <w:szCs w:val="24"/>
                <w:lang w:val="hy-AM" w:eastAsia="ru-RU"/>
              </w:rPr>
              <w:t>Ջերմուկ</w:t>
            </w:r>
            <w:r w:rsidR="00F71802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համայնք, գյուղ Կեչուտ, </w:t>
            </w:r>
            <w:r w:rsidR="00F71802" w:rsidRPr="00975DBF">
              <w:rPr>
                <w:rFonts w:ascii="Courier New" w:eastAsia="Times New Roman" w:hAnsi="Courier New" w:cs="Courier New"/>
                <w:i/>
                <w:iCs/>
                <w:color w:val="000000"/>
                <w:sz w:val="24"/>
                <w:szCs w:val="24"/>
                <w:lang w:val="hy-AM" w:eastAsia="ru-RU"/>
              </w:rPr>
              <w:t> </w:t>
            </w:r>
            <w:r w:rsidR="00F71802" w:rsidRPr="00975DBF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8-րդ փողոց, շենք 13</w:t>
            </w:r>
            <w:r w:rsidR="00975DBF">
              <w:rPr>
                <w:rFonts w:ascii="GHEA Grapalat" w:hAnsi="GHEA Grapalat"/>
                <w:color w:val="333333"/>
                <w:shd w:val="clear" w:color="auto" w:fill="FFFFFF"/>
                <w:lang w:val="hy-AM"/>
              </w:rPr>
              <w:t xml:space="preserve">, </w:t>
            </w:r>
            <w:r w:rsidR="00975DBF" w:rsidRPr="00975DBF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Կեչուտ գյուղի վարչական ղեկավարի նստավայր</w:t>
            </w:r>
            <w:r w:rsidR="00975DBF">
              <w:rPr>
                <w:rFonts w:ascii="GHEA Grapalat" w:hAnsi="GHEA Grapalat"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</w:p>
        </w:tc>
      </w:tr>
      <w:tr w:rsidR="001E75A9" w:rsidRPr="001D4D0F" w:rsidTr="00541D10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E75A9" w:rsidRDefault="001E75A9" w:rsidP="00541D10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2.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Պաշտոնի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բնութագիրը</w:t>
            </w:r>
          </w:p>
          <w:p w:rsidR="009770CD" w:rsidRPr="009770CD" w:rsidRDefault="001E75A9" w:rsidP="009770CD">
            <w:pPr>
              <w:spacing w:line="276" w:lineRule="auto"/>
              <w:ind w:left="245" w:hanging="245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2.1.</w:t>
            </w:r>
            <w:r w:rsidR="009770CD"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 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Աշխատանքի բնույթը, իրավունքները, պարտականությունները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br/>
            </w:r>
            <w:r w:rsidR="009770CD"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ա) կատարում է աշխատակազմի քարտուղարի հանձանարարությունները` ժամանակին և պատշաճ որակով. </w:t>
            </w:r>
          </w:p>
          <w:p w:rsidR="009770CD" w:rsidRPr="009770CD" w:rsidRDefault="009770CD" w:rsidP="009770CD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 </w:t>
            </w: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բ) ապահովում է աշխատակազմի՝ իրեն ամրագրված բնակավայրի փաստաթղթային   շրջանառությունը և լրացնում համապատասխան փաստաթղթերը.</w:t>
            </w:r>
          </w:p>
          <w:p w:rsidR="009770CD" w:rsidRPr="009770CD" w:rsidRDefault="009770CD" w:rsidP="009770CD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գ) անհրաժեշտության դեպքում, իր լիազորությունների սահմաններում նախապատրաստում և անմիջական ղեկավարին է ներկայացնում  առաջարկություններ, տեղեկանքներ, հաշվետվություններ, միջնորդագրեր, զեկուցագրեր և այլ գրություններ.</w:t>
            </w:r>
          </w:p>
          <w:p w:rsidR="009770CD" w:rsidRPr="009770CD" w:rsidRDefault="009770CD" w:rsidP="009770CD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դ) իրականացնում է համայնքի Կեչուտ բնակավայրի (այսուհետ՝ բնակավայր)  գույքային հարկերի բազաների վարման աշխատանքները.</w:t>
            </w:r>
          </w:p>
          <w:p w:rsidR="009770CD" w:rsidRPr="009770CD" w:rsidRDefault="009770CD" w:rsidP="009770CD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ե) բնակավայրում իրականացնում է տեղական հարկերի, տուրքերի և վճարների, համայնքային և պետական սեփականություն համարվող հողերի, համայնքի սեփականություն համարվող գույքի վարձավճարների գանձումը.</w:t>
            </w:r>
          </w:p>
          <w:p w:rsidR="009770CD" w:rsidRDefault="009770CD" w:rsidP="009770CD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զ) առաջարկություն է ներկայացնում աշխատակազմի քարտուղարին բնակավայրում տեղական հարկերը և օրենքով սահմանված վճարումները չվճարող անձանց նկատմամբ </w:t>
            </w: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lastRenderedPageBreak/>
              <w:t>համապատասխան պատասխանատվության միջոցներ կիրառելու վերաբերյալ.</w:t>
            </w:r>
          </w:p>
          <w:p w:rsidR="009770CD" w:rsidRDefault="009770CD" w:rsidP="009770CD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է) իրեն ամրագրված բնակավայրի բնակիչներին տրամադրում է օրենսդրությամբ սահմանված տեղեկանքներ. </w:t>
            </w:r>
          </w:p>
          <w:p w:rsidR="009770CD" w:rsidRDefault="009770CD" w:rsidP="009770CD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  </w:t>
            </w: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ը)   աշխատակազմի քարտուղարի հանձնարարությամբ մասնակցում է բնակավայրի   զինապարտների գրանցամատյանի վարմանը, աշխատակազմի քարտուղարին է ներկայացնում առաջարկություն զինապարտների վերաբերյալ ցուցակները, ինչպես նաև ըստ բնակության վայրի հաշվառումից հանվելու, աշխատանքի ընդունվելու և աշխատանքից ազատվելու վերաբերյալ տվյալները` տարածքային զինվորական կոմիսարիատ ներկայացնելու համար.</w:t>
            </w:r>
          </w:p>
          <w:p w:rsidR="00FE110A" w:rsidRDefault="009770CD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 </w:t>
            </w: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թ) աշխատակազմի քարտուղարի հանձնարարությամբ մասնակցում է զորակոչի,  զորահավաքի ու վարժական հավաքների կազմակերպման աշխատանքներին.</w:t>
            </w:r>
          </w:p>
          <w:p w:rsidR="00FE110A" w:rsidRDefault="00FE110A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 </w:t>
            </w:r>
            <w:r w:rsidR="009770CD"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ժ) իրենց պարտականությունները խախտած զինապարտ քաղաքացիների վերաբերյալ տեղեկություններ ունենալու դեպքում աշխատակազմի քարտուղարին անհապաղ ներկայացնում է առաջարկություն տարածքային զինվորական կոմիսարիատին այդ մասին գրավոր տեղեկություն տրամադրելու համար.</w:t>
            </w:r>
          </w:p>
          <w:p w:rsidR="00FE110A" w:rsidRDefault="00FE110A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 w:rsidR="009770CD"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ի) աշխատակազմի քարտուղարի հանձնարարությամբ մասնակցում է նախազորակոչային, զորակոչային տարիքի անձանց և պահեստազորայինների զինվորական հաշվառման բնագավառում Հայաստանի Հանրապետության օրենսդրությամբ տեղական ինքնակառավարման մարմինների պաշտոնատար անձանց վերապահված լիազորությունների իրականացման աշխատանքներին.</w:t>
            </w:r>
          </w:p>
          <w:p w:rsidR="00FE110A" w:rsidRDefault="00FE110A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 w:rsidR="009770CD"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լ) իրականացնում է բնակավայրի սահմաններում գտնվող հողամասերի ընթացիկ հաշվառում,կազմում և աշխատակազմի  քարտուղարին է ներկայացնում բնակավայրի հողերի հաշվեկշռի նախագիծը.</w:t>
            </w:r>
          </w:p>
          <w:p w:rsidR="00FE110A" w:rsidRDefault="00FE110A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 w:rsidR="009770CD"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խ) վերահսկում է բնակավայրի վարչական սահմաններում գտնվող հողերի նպատակային օգտագործումը և հողօգտագործողների կողմից հողային օրենսդրության պահանջների  պահպանումը.</w:t>
            </w:r>
          </w:p>
          <w:p w:rsidR="00FE110A" w:rsidRDefault="00FE110A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 w:rsidR="009770CD"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ծ) աշխատակազմի քարտուղարի հանձնարարությամբ մասնակցում է աշխատանքային  ծրագրի մշակման  աշխատանքներին. </w:t>
            </w:r>
          </w:p>
          <w:p w:rsidR="00FE110A" w:rsidRDefault="00FE110A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 w:rsidR="009770CD"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կ) իրականացնում է բնակավայրի բնակիչների  դիմում-բողոքների սահմանված կարգով քննարկումը և արդյունքները ներկայացնում է քարտուղարին.</w:t>
            </w:r>
          </w:p>
          <w:p w:rsidR="00FE110A" w:rsidRDefault="00FE110A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 w:rsidR="009770CD"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հ)  իրականացնում է իր առջև դրված գործառույթներից և խնդիրներից բխող իրավական ակտերի առաջարկությունների, եզրակացությունների և այդ փաստաթղթերի պահպանության արխիվացման աշխատանքները.</w:t>
            </w:r>
          </w:p>
          <w:p w:rsidR="00FE110A" w:rsidRDefault="00FE110A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 xml:space="preserve">  </w:t>
            </w:r>
            <w:r w:rsidR="009770CD"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ձ)   աշխատակազմի քարտուղարի հանձնարարությամբ այլ մարմիններից, պաշտոնատար  անձանցից ստանում է աշխատակազմի առջև դրված  գործառույթների և  խնդիրների իրականացման հետ կապված անհրաժեշտ տեղեկատվություն և նյութեր.</w:t>
            </w:r>
          </w:p>
          <w:p w:rsidR="00FE110A" w:rsidRDefault="00FE110A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</w:p>
          <w:p w:rsidR="00FE110A" w:rsidRDefault="009770CD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lastRenderedPageBreak/>
              <w:t>ղ)    աշխատակազմի քարտուղարին կիսամյակը մեկ ներկայացնում է հաշվետվություն իր կատարած աշխատանքների մասին:</w:t>
            </w:r>
          </w:p>
          <w:p w:rsidR="009770CD" w:rsidRPr="009770CD" w:rsidRDefault="009770CD" w:rsidP="00FE110A">
            <w:pPr>
              <w:spacing w:line="276" w:lineRule="auto"/>
              <w:ind w:left="245" w:hanging="245"/>
              <w:jc w:val="both"/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</w:pPr>
            <w:r w:rsidRPr="009770CD"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t>ճ) 1-ին  կարգի մասնագետն ունի oրենքով, իրավական այլ ակտերով նախատեսված այլ իրավունքներ և    կրում է   այդ ակտերով նախատեսված այլ պարտականություններ:</w:t>
            </w:r>
          </w:p>
          <w:p w:rsidR="001E75A9" w:rsidRPr="00F94D2E" w:rsidRDefault="001E75A9" w:rsidP="004A4727">
            <w:pPr>
              <w:pStyle w:val="2"/>
              <w:ind w:left="0"/>
              <w:jc w:val="both"/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</w:pPr>
          </w:p>
        </w:tc>
      </w:tr>
      <w:tr w:rsidR="001E75A9" w:rsidRPr="001D4D0F" w:rsidTr="00541D10">
        <w:trPr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547B2" w:rsidRDefault="001547B2" w:rsidP="001547B2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lastRenderedPageBreak/>
              <w:t>3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.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Պաշտոնին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ներկայացվող</w:t>
            </w: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պահանջները</w:t>
            </w:r>
          </w:p>
          <w:p w:rsidR="001547B2" w:rsidRDefault="001547B2" w:rsidP="001547B2">
            <w:pPr>
              <w:pStyle w:val="2"/>
              <w:spacing w:line="254" w:lineRule="auto"/>
              <w:ind w:left="0"/>
              <w:jc w:val="left"/>
              <w:rPr>
                <w:rFonts w:ascii="GHEA Grapalat" w:hAnsi="GHEA Grapalat"/>
                <w:i/>
                <w:color w:val="000000"/>
                <w:sz w:val="32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3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.1.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Կրթություն, որակավորման աստիճանը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br/>
            </w:r>
            <w:r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առնվազն միջնակարգ կրթություն</w:t>
            </w:r>
          </w:p>
          <w:p w:rsidR="001547B2" w:rsidRPr="007312E1" w:rsidRDefault="001547B2" w:rsidP="001547B2">
            <w:pPr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t>3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.2.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t xml:space="preserve"> </w:t>
            </w: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Մասնագիտական գիտելիքները և հմտությունները</w:t>
            </w:r>
            <w:r>
              <w:rPr>
                <w:rFonts w:ascii="GHEA Grapalat" w:hAnsi="GHEA Grapalat"/>
                <w:color w:val="000000"/>
                <w:sz w:val="24"/>
                <w:lang w:val="hy-AM" w:eastAsia="ru-RU"/>
              </w:rPr>
              <w:br/>
            </w:r>
            <w:r w:rsidRPr="00E4017B">
              <w:rPr>
                <w:rFonts w:ascii="GHEA Grapalat" w:eastAsia="Times New Roman" w:hAnsi="GHEA Grapalat" w:cs="Times New Roman"/>
                <w:i/>
                <w:color w:val="000000"/>
                <w:sz w:val="24"/>
                <w:shd w:val="clear" w:color="auto" w:fill="FFFFFF"/>
                <w:lang w:val="hy-AM"/>
              </w:rPr>
              <w:t>Հայաստանի Հանրապետության Սահմանադրության, Հարկային օրենսգրքի 11–րդ և 12-րդ բաժինների, «Համայնքային ծառայության մասին», «Տեղական ինքնակառավարման մասին», «Հանրագրերի մասին», «Վարչարարության հիմունքների և վարչական վարույթի մասին», «Նորմատիվ իրավական ակտերի մասին», «Տեղական տուրքերի և վճարների մասին», «Զինվորական ծառայության և զինծառայողի կարգավիճակի մասին»</w:t>
            </w:r>
            <w:r w:rsidRPr="00165AAC">
              <w:rPr>
                <w:rFonts w:ascii="GHEA Grapalat" w:hAnsi="GHEA Grapalat" w:cs="Arial Armenian"/>
                <w:bCs/>
                <w:sz w:val="20"/>
                <w:szCs w:val="18"/>
                <w:lang w:val="hy-AM"/>
              </w:rPr>
              <w:t xml:space="preserve"> </w:t>
            </w:r>
            <w:r w:rsidRPr="00671CE3">
              <w:rPr>
                <w:rFonts w:ascii="GHEA Grapalat" w:eastAsia="Times New Roman" w:hAnsi="GHEA Grapalat" w:cs="Times New Roman"/>
                <w:i/>
                <w:color w:val="000000"/>
                <w:sz w:val="24"/>
                <w:shd w:val="clear" w:color="auto" w:fill="FFFFFF"/>
                <w:lang w:val="hy-AM"/>
              </w:rPr>
              <w:t>Հայաստանի Հանրապետության   օրենքների,</w:t>
            </w:r>
            <w:r w:rsidRPr="00671CE3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</w:t>
            </w:r>
            <w:r w:rsidRPr="00671CE3">
              <w:rPr>
                <w:rFonts w:ascii="GHEA Grapalat" w:eastAsia="Times New Roman" w:hAnsi="GHEA Grapalat" w:cs="Times New Roman"/>
                <w:i/>
                <w:color w:val="000000"/>
                <w:sz w:val="24"/>
                <w:shd w:val="clear" w:color="auto" w:fill="FFFFFF"/>
                <w:lang w:val="hy-AM"/>
              </w:rPr>
              <w:t xml:space="preserve"> </w:t>
            </w:r>
            <w:r w:rsidRPr="00671CE3">
              <w:rPr>
                <w:rFonts w:ascii="GHEA Grapalat" w:eastAsia="Times New Roman" w:hAnsi="GHEA Grapalat" w:cs="Times New Roman"/>
                <w:i/>
                <w:sz w:val="24"/>
                <w:shd w:val="clear" w:color="auto" w:fill="FFFFFF"/>
                <w:lang w:val="hy-AM"/>
              </w:rPr>
              <w:t xml:space="preserve">աշխատակազմի կանոնադրության ու աշխատակարգի,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</w:t>
            </w:r>
            <w:r w:rsidRPr="00671CE3">
              <w:rPr>
                <w:rFonts w:ascii="GHEA Grapalat" w:eastAsia="Times New Roman" w:hAnsi="GHEA Grapalat" w:cs="Times New Roman"/>
                <w:i/>
                <w:sz w:val="24"/>
                <w:shd w:val="clear" w:color="auto" w:fill="FFFFFF"/>
                <w:lang w:val="hy-AM"/>
              </w:rPr>
              <w:br/>
            </w:r>
            <w:r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բ/</w:t>
            </w:r>
            <w:r w:rsidRPr="007312E1">
              <w:rPr>
                <w:rFonts w:ascii="GHEA Grapalat" w:eastAsia="Times New Roman" w:hAnsi="GHEA Grapalat" w:cs="Times New Roman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համակարգչով և ժամանակակից այլ տեխնիկական միջոցներով աշխատելու ունակություն</w:t>
            </w:r>
          </w:p>
          <w:p w:rsidR="001547B2" w:rsidRPr="007312E1" w:rsidRDefault="001547B2" w:rsidP="001547B2">
            <w:pPr>
              <w:pStyle w:val="2"/>
              <w:ind w:left="0"/>
              <w:jc w:val="both"/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գ</w:t>
            </w:r>
            <w:r w:rsidRPr="007312E1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/ օտար լեզվի (լեզուների)</w:t>
            </w:r>
            <w:r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 իմացություն</w:t>
            </w:r>
            <w:r>
              <w:rPr>
                <w:rFonts w:ascii="Cambria Math" w:hAnsi="Cambria Math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․ </w:t>
            </w:r>
            <w:r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 xml:space="preserve">տիրապետում է, </w:t>
            </w:r>
            <w:r w:rsidRPr="007312E1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ա</w:t>
            </w:r>
            <w:r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զատ կարդում և կարող է բացատրվել</w:t>
            </w:r>
          </w:p>
          <w:p w:rsidR="001547B2" w:rsidRDefault="001547B2" w:rsidP="001547B2">
            <w:pPr>
              <w:pStyle w:val="2"/>
              <w:spacing w:line="276" w:lineRule="auto"/>
              <w:ind w:left="1418" w:hanging="1418"/>
              <w:jc w:val="both"/>
              <w:rPr>
                <w:rFonts w:ascii="Arial LatArm" w:hAnsi="Arial LatArm"/>
                <w:sz w:val="18"/>
                <w:szCs w:val="18"/>
                <w:lang w:val="hy-AM"/>
              </w:rPr>
            </w:pPr>
          </w:p>
          <w:p w:rsidR="001E75A9" w:rsidRDefault="00F85CC4" w:rsidP="001547B2">
            <w:pPr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3</w:t>
            </w:r>
            <w:r w:rsidR="001547B2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.3.</w:t>
            </w:r>
            <w:r w:rsidR="001547B2">
              <w:rPr>
                <w:rFonts w:ascii="Calibri" w:hAnsi="Calibri" w:cs="Calibri"/>
                <w:b/>
                <w:bCs/>
                <w:color w:val="000000"/>
                <w:sz w:val="24"/>
                <w:lang w:val="hy-AM" w:eastAsia="ru-RU"/>
              </w:rPr>
              <w:t> </w:t>
            </w:r>
            <w:r w:rsidR="001547B2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Աշխատանքային ստաժը, աշխատանքի բնագավառում փորձը</w:t>
            </w:r>
            <w:r w:rsidR="001547B2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br/>
            </w:r>
            <w:r w:rsidR="001547B2">
              <w:rPr>
                <w:rFonts w:ascii="GHEA Grapalat" w:hAnsi="GHEA Grapalat"/>
                <w:i/>
                <w:color w:val="000000"/>
                <w:sz w:val="24"/>
                <w:szCs w:val="20"/>
                <w:shd w:val="clear" w:color="auto" w:fill="FFFFFF"/>
                <w:lang w:val="hy-AM"/>
              </w:rPr>
              <w:t>Աշխատանքային ստաժ և աշխատանքի բնագավառում փորձառություն չի պահանջվում։</w:t>
            </w:r>
          </w:p>
          <w:p w:rsidR="00F85CC4" w:rsidRDefault="00F85CC4" w:rsidP="001547B2">
            <w:pP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</w:pPr>
            <w:r w:rsidRPr="00F85CC4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3</w:t>
            </w:r>
            <w:r>
              <w:rPr>
                <w:rFonts w:ascii="Cambria Math" w:hAnsi="Cambria Math"/>
                <w:b/>
                <w:color w:val="000000"/>
                <w:sz w:val="24"/>
                <w:lang w:val="hy-AM" w:eastAsia="ru-RU"/>
              </w:rPr>
              <w:t>․</w:t>
            </w:r>
            <w:r w:rsidRPr="00F85CC4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4 Դասային աստիճան</w:t>
            </w:r>
          </w:p>
          <w:p w:rsidR="00F85CC4" w:rsidRDefault="00F85CC4" w:rsidP="00616A9A">
            <w:pPr>
              <w:rPr>
                <w:rFonts w:ascii="GHEA Grapalat" w:hAnsi="GHEA Grapalat"/>
                <w:i/>
                <w:sz w:val="24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0"/>
                <w:lang w:val="hy-AM"/>
              </w:rPr>
              <w:t xml:space="preserve">Օրենքով սահմանված կարգով շնորհվում է Հայաստանի Հանրապետության համայնքային ծառայության </w:t>
            </w:r>
            <w:r>
              <w:rPr>
                <w:rFonts w:ascii="GHEA Grapalat" w:hAnsi="GHEA Grapalat"/>
                <w:i/>
                <w:sz w:val="24"/>
                <w:szCs w:val="20"/>
                <w:lang w:val="hy-AM"/>
              </w:rPr>
              <w:t xml:space="preserve">երկրորդ </w:t>
            </w:r>
            <w:r>
              <w:rPr>
                <w:rFonts w:ascii="GHEA Grapalat" w:hAnsi="GHEA Grapalat"/>
                <w:i/>
                <w:sz w:val="24"/>
                <w:szCs w:val="20"/>
                <w:lang w:val="hy-AM"/>
              </w:rPr>
              <w:t xml:space="preserve"> դասի կրտսեր ծառայողի դասային աստիճան, ինչպես նաև` ավելի բարձր` Հայաստանի Հանրապետության համայնքային ծառայության </w:t>
            </w:r>
            <w:r w:rsidR="00616A9A" w:rsidRPr="00616A9A">
              <w:rPr>
                <w:rFonts w:ascii="GHEA Grapalat" w:hAnsi="GHEA Grapalat"/>
                <w:i/>
                <w:lang w:val="hy-AM"/>
              </w:rPr>
              <w:t>1</w:t>
            </w:r>
            <w:r w:rsidR="00616A9A" w:rsidRPr="00616A9A">
              <w:rPr>
                <w:rFonts w:ascii="GHEA Grapalat" w:hAnsi="GHEA Grapalat"/>
                <w:i/>
                <w:sz w:val="28"/>
                <w:szCs w:val="20"/>
                <w:lang w:val="hy-AM"/>
              </w:rPr>
              <w:t>-</w:t>
            </w:r>
            <w:r w:rsidR="00616A9A" w:rsidRPr="00616A9A">
              <w:rPr>
                <w:rFonts w:ascii="GHEA Grapalat" w:hAnsi="GHEA Grapalat"/>
                <w:i/>
                <w:sz w:val="24"/>
                <w:szCs w:val="20"/>
                <w:lang w:val="hy-AM"/>
              </w:rPr>
              <w:t>ին դասի կրտսեր</w:t>
            </w:r>
            <w:r w:rsidR="00616A9A" w:rsidRPr="004124D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i/>
                <w:sz w:val="24"/>
                <w:szCs w:val="20"/>
                <w:lang w:val="hy-AM"/>
              </w:rPr>
              <w:t>ծառայողի դասային աստիճան:</w:t>
            </w:r>
          </w:p>
          <w:p w:rsidR="00616A9A" w:rsidRDefault="00616A9A" w:rsidP="00616A9A">
            <w:pP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</w:pPr>
            <w:r w:rsidRPr="00616A9A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3.5. Անհրաժեշտ կոմպետենցիաներ</w:t>
            </w:r>
          </w:p>
          <w:p w:rsidR="00616A9A" w:rsidRPr="00616A9A" w:rsidRDefault="00616A9A" w:rsidP="00616A9A">
            <w:pPr>
              <w:shd w:val="clear" w:color="auto" w:fill="FFFFFF"/>
              <w:spacing w:after="0" w:line="240" w:lineRule="auto"/>
              <w:rPr>
                <w:rFonts w:ascii="GHEA Grapalat" w:hAnsi="GHEA Grapalat"/>
                <w:i/>
                <w:sz w:val="24"/>
                <w:szCs w:val="20"/>
                <w:lang w:val="hy-AM"/>
              </w:rPr>
            </w:pPr>
            <w:r w:rsidRPr="00616A9A">
              <w:rPr>
                <w:rFonts w:ascii="GHEA Grapalat" w:hAnsi="GHEA Grapalat"/>
                <w:i/>
                <w:sz w:val="24"/>
                <w:szCs w:val="20"/>
                <w:lang w:val="hy-AM"/>
              </w:rPr>
              <w:t>1. Հաշվետվությունների մշակում</w:t>
            </w:r>
          </w:p>
          <w:p w:rsidR="00616A9A" w:rsidRPr="00616A9A" w:rsidRDefault="00616A9A" w:rsidP="00616A9A">
            <w:pPr>
              <w:shd w:val="clear" w:color="auto" w:fill="FFFFFF"/>
              <w:spacing w:after="0" w:line="240" w:lineRule="auto"/>
              <w:rPr>
                <w:rFonts w:ascii="GHEA Grapalat" w:hAnsi="GHEA Grapalat"/>
                <w:i/>
                <w:sz w:val="24"/>
                <w:szCs w:val="20"/>
                <w:lang w:val="hy-AM"/>
              </w:rPr>
            </w:pPr>
            <w:r w:rsidRPr="00616A9A">
              <w:rPr>
                <w:rFonts w:ascii="GHEA Grapalat" w:hAnsi="GHEA Grapalat"/>
                <w:i/>
                <w:sz w:val="24"/>
                <w:szCs w:val="20"/>
                <w:lang w:val="hy-AM"/>
              </w:rPr>
              <w:t>2. Տեղեկատվության հավաքագրում, վերլուծություն</w:t>
            </w:r>
          </w:p>
          <w:p w:rsidR="00616A9A" w:rsidRPr="00616A9A" w:rsidRDefault="00616A9A" w:rsidP="00616A9A">
            <w:pPr>
              <w:shd w:val="clear" w:color="auto" w:fill="FFFFFF"/>
              <w:spacing w:after="0" w:line="240" w:lineRule="auto"/>
              <w:rPr>
                <w:rFonts w:ascii="GHEA Grapalat" w:hAnsi="GHEA Grapalat"/>
                <w:i/>
                <w:sz w:val="24"/>
                <w:szCs w:val="20"/>
                <w:lang w:val="hy-AM"/>
              </w:rPr>
            </w:pPr>
            <w:r w:rsidRPr="00616A9A">
              <w:rPr>
                <w:rFonts w:ascii="GHEA Grapalat" w:hAnsi="GHEA Grapalat"/>
                <w:i/>
                <w:sz w:val="24"/>
                <w:szCs w:val="20"/>
                <w:lang w:val="hy-AM"/>
              </w:rPr>
              <w:t>3. Բարեվարքություն</w:t>
            </w:r>
          </w:p>
          <w:p w:rsidR="00616A9A" w:rsidRPr="00616A9A" w:rsidRDefault="00616A9A" w:rsidP="00616A9A">
            <w:pPr>
              <w:rPr>
                <w:rFonts w:ascii="GHEA Grapalat" w:hAnsi="GHEA Grapalat"/>
                <w:i/>
                <w:sz w:val="24"/>
                <w:szCs w:val="20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0"/>
                <w:lang w:val="hy-AM"/>
              </w:rPr>
              <w:t>4</w:t>
            </w:r>
            <w:r w:rsidRPr="00616A9A">
              <w:rPr>
                <w:rFonts w:ascii="GHEA Grapalat" w:hAnsi="GHEA Grapalat"/>
                <w:i/>
                <w:sz w:val="24"/>
                <w:szCs w:val="20"/>
                <w:lang w:val="hy-AM"/>
              </w:rPr>
              <w:t>. Հասարակության հետ կապերի ապահովում</w:t>
            </w:r>
          </w:p>
          <w:p w:rsidR="00616A9A" w:rsidRPr="00616A9A" w:rsidRDefault="00616A9A" w:rsidP="00616A9A">
            <w:pPr>
              <w:rPr>
                <w:rFonts w:ascii="Cambria Math" w:hAnsi="Cambria Math" w:cs="Aharoni"/>
                <w:bCs/>
                <w:i/>
                <w:szCs w:val="18"/>
                <w:lang w:val="hy-AM"/>
              </w:rPr>
            </w:pPr>
            <w:r>
              <w:rPr>
                <w:rFonts w:ascii="GHEA Grapalat" w:hAnsi="GHEA Grapalat"/>
                <w:i/>
                <w:sz w:val="24"/>
                <w:szCs w:val="20"/>
                <w:lang w:val="hy-AM"/>
              </w:rPr>
              <w:t>5</w:t>
            </w:r>
            <w:r w:rsidRPr="00616A9A">
              <w:rPr>
                <w:rFonts w:ascii="GHEA Grapalat" w:hAnsi="GHEA Grapalat"/>
                <w:i/>
                <w:sz w:val="24"/>
                <w:szCs w:val="20"/>
                <w:lang w:val="hy-AM"/>
              </w:rPr>
              <w:t>. Փաստաթղթերի նախապատրաստում</w:t>
            </w:r>
          </w:p>
        </w:tc>
      </w:tr>
      <w:tr w:rsidR="001547B2" w:rsidRPr="001D4D0F" w:rsidTr="00541D10">
        <w:trPr>
          <w:trHeight w:val="2400"/>
          <w:tblCellSpacing w:w="0" w:type="dxa"/>
          <w:jc w:val="center"/>
        </w:trPr>
        <w:tc>
          <w:tcPr>
            <w:tcW w:w="10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1547B2" w:rsidRDefault="005C03C9" w:rsidP="001547B2">
            <w:pPr>
              <w:spacing w:before="100" w:beforeAutospacing="1" w:after="100" w:afterAutospacing="1" w:line="276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4</w:t>
            </w:r>
            <w:r w:rsidR="001547B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.</w:t>
            </w:r>
            <w:r w:rsidR="001547B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hy-AM" w:eastAsia="ru-RU"/>
              </w:rPr>
              <w:t> </w:t>
            </w:r>
            <w:r w:rsidR="001547B2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Կազմակերպական</w:t>
            </w:r>
            <w:r w:rsidR="001547B2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="001547B2">
              <w:rPr>
                <w:rFonts w:ascii="GHEA Grapalat" w:eastAsia="Times New Roman" w:hAnsi="GHEA Grapalat" w:cs="Arial Unicode"/>
                <w:b/>
                <w:bCs/>
                <w:color w:val="000000"/>
                <w:sz w:val="24"/>
                <w:szCs w:val="24"/>
                <w:lang w:val="hy-AM" w:eastAsia="ru-RU"/>
              </w:rPr>
              <w:t>շրջանակը</w:t>
            </w:r>
          </w:p>
          <w:p w:rsidR="001547B2" w:rsidRDefault="005C03C9" w:rsidP="001547B2">
            <w:pP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4</w:t>
            </w:r>
            <w:r w:rsidR="001547B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.1. Աշխատանքի կազմակերպման և ղեկավարման պատասխանատվությունը</w:t>
            </w:r>
          </w:p>
          <w:p w:rsidR="001547B2" w:rsidRDefault="001547B2" w:rsidP="001547B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  չունի աշխատանքների կազմակերպման, համակարգման, ղեկավարման և վերահսկման լիազորություններ</w:t>
            </w:r>
            <w:r>
              <w:rPr>
                <w:rFonts w:ascii="GHEA Grapalat" w:eastAsia="Times New Roman" w:hAnsi="GHEA Grapalat" w:cs="Times New Roman"/>
                <w:i/>
                <w:iCs/>
                <w:color w:val="000000"/>
                <w:sz w:val="24"/>
                <w:szCs w:val="24"/>
                <w:lang w:val="hy-AM" w:eastAsia="ru-RU"/>
              </w:rPr>
              <w:br/>
            </w:r>
            <w:r w:rsidR="005C03C9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4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.2.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 xml:space="preserve">Որոշումներ կայացնելու լիազորությունները  </w:t>
            </w:r>
          </w:p>
          <w:p w:rsidR="001547B2" w:rsidRDefault="001547B2" w:rsidP="001547B2">
            <w:pPr>
              <w:spacing w:after="0" w:line="240" w:lineRule="auto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24"/>
                <w:szCs w:val="18"/>
                <w:lang w:val="hy-AM"/>
              </w:rPr>
              <w:t xml:space="preserve">  աշխատակազմի քարտուղարի </w:t>
            </w:r>
            <w:r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t xml:space="preserve">հանձնարարությամբ մասնակցում է հիմնախնդիրների </w:t>
            </w:r>
            <w:r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lastRenderedPageBreak/>
              <w:t>լուծմանը, որոշումների ընդունմանը և հանձնարարականների կատարմանը</w:t>
            </w:r>
            <w:r>
              <w:rPr>
                <w:rFonts w:ascii="GHEA Grapalat" w:eastAsia="Times New Roman" w:hAnsi="GHEA Grapalat" w:cs="Times New Roman"/>
                <w:i/>
                <w:color w:val="000000"/>
                <w:sz w:val="32"/>
                <w:szCs w:val="2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                                                </w:t>
            </w:r>
          </w:p>
          <w:p w:rsidR="00697555" w:rsidRDefault="005C03C9" w:rsidP="001547B2">
            <w:pPr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4</w:t>
            </w:r>
            <w:r w:rsidR="001547B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.3.</w:t>
            </w:r>
            <w:r w:rsidR="00697555" w:rsidRPr="00697555">
              <w:rPr>
                <w:rFonts w:ascii="Arial" w:hAnsi="Arial" w:cs="Arial"/>
                <w:color w:val="333333"/>
                <w:shd w:val="clear" w:color="auto" w:fill="FFFFFF"/>
                <w:lang w:val="hy-AM"/>
              </w:rPr>
              <w:t xml:space="preserve"> </w:t>
            </w:r>
            <w:r w:rsidR="00697555" w:rsidRPr="00697555">
              <w:rPr>
                <w:rFonts w:ascii="GHEA Grapalat" w:hAnsi="GHEA Grapalat"/>
                <w:b/>
                <w:color w:val="000000"/>
                <w:sz w:val="24"/>
                <w:lang w:val="hy-AM" w:eastAsia="ru-RU"/>
              </w:rPr>
              <w:t>Գործունեության ազդեցությունը</w:t>
            </w:r>
          </w:p>
          <w:p w:rsidR="00697555" w:rsidRPr="006A3682" w:rsidRDefault="006A3682" w:rsidP="001547B2">
            <w:pPr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</w:pPr>
            <w:r w:rsidRPr="006A3682"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t xml:space="preserve">Ունի ազդեցություն </w:t>
            </w:r>
            <w:r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t>աշխատակազմի</w:t>
            </w:r>
            <w:r w:rsidRPr="006A3682">
              <w:rPr>
                <w:rFonts w:ascii="GHEA Grapalat" w:hAnsi="GHEA Grapalat" w:cs="Aharoni"/>
                <w:i/>
                <w:sz w:val="24"/>
                <w:szCs w:val="18"/>
                <w:lang w:val="hy-AM"/>
              </w:rPr>
              <w:t xml:space="preserve"> աշխատանքներին մասնակցության և որոշակի կազմակերպական գործառույթների իրականացման շրջանակներում:</w:t>
            </w:r>
          </w:p>
          <w:p w:rsidR="001547B2" w:rsidRDefault="001547B2" w:rsidP="001547B2">
            <w:pP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="006A368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4</w:t>
            </w:r>
            <w:r w:rsidR="006A368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.4</w:t>
            </w:r>
            <w:r w:rsidR="006A368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.</w:t>
            </w:r>
            <w:r w:rsidR="006A3682" w:rsidRPr="00697555">
              <w:rPr>
                <w:rFonts w:ascii="Arial" w:hAnsi="Arial" w:cs="Arial"/>
                <w:color w:val="333333"/>
                <w:shd w:val="clear" w:color="auto" w:fill="FFFFFF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Շփումները և ներկայացուցչությունը</w:t>
            </w:r>
          </w:p>
          <w:p w:rsidR="001547B2" w:rsidRPr="00022356" w:rsidRDefault="001547B2" w:rsidP="001547B2">
            <w:pP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4F2685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ա</w:t>
            </w: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/ աշխատակազմի ներսում շփվում է իր լիազորությունների շրջանակներում</w:t>
            </w:r>
          </w:p>
          <w:p w:rsidR="001547B2" w:rsidRPr="00022356" w:rsidRDefault="001547B2" w:rsidP="001547B2">
            <w:pPr>
              <w:jc w:val="both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բ/ աշխատակազմի ներսում շփվում է աշխատակազմի քարտուղարի, աշխատակազմի այլ աշխատողների հետ, այդ թվում՝ այլ բաժինների աշխատողների և պաշտոնատար անձանց հետ ու աշխատակազմի </w:t>
            </w:r>
            <w: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քարտուղարի </w:t>
            </w: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հանձնար</w:t>
            </w:r>
            <w:bookmarkStart w:id="0" w:name="_GoBack"/>
            <w:bookmarkEnd w:id="0"/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արությամբ հանդես է գալիս որպես ներկայացուցիչ</w:t>
            </w:r>
            <w:r w:rsidRPr="00D93C0F">
              <w:rPr>
                <w:rFonts w:cs="Aharoni"/>
                <w:bCs/>
                <w:i/>
                <w:sz w:val="24"/>
                <w:szCs w:val="18"/>
                <w:lang w:val="hy-AM"/>
              </w:rPr>
              <w:t>՝</w:t>
            </w: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 իր լիազորությունների շրջանակներում</w:t>
            </w:r>
            <w: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 </w:t>
            </w:r>
          </w:p>
          <w:p w:rsidR="001547B2" w:rsidRPr="00022356" w:rsidRDefault="001547B2" w:rsidP="001547B2">
            <w:pPr>
              <w:jc w:val="both"/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</w:pPr>
            <w:r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գ/ աշխատակազմից դուրս շփվում է աշխատակազմի քարտուղարի </w:t>
            </w:r>
            <w:r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հանձնարարությամբ</w:t>
            </w:r>
          </w:p>
          <w:p w:rsidR="001547B2" w:rsidRPr="004B4008" w:rsidRDefault="001547B2" w:rsidP="001547B2">
            <w:pPr>
              <w:rPr>
                <w:rFonts w:cs="Aharoni"/>
                <w:bCs/>
                <w:i/>
                <w:sz w:val="24"/>
                <w:szCs w:val="18"/>
                <w:lang w:val="hy-AM"/>
              </w:rPr>
            </w:pPr>
            <w:r w:rsidRPr="004F2685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դ/ աշխատակազմից դուրս որպես ներկայացուցիչ հանդես գալու լիազորություններ չունի</w:t>
            </w:r>
            <w:r w:rsidRPr="004B4008">
              <w:rPr>
                <w:rFonts w:cs="Aharoni"/>
                <w:bCs/>
                <w:i/>
                <w:sz w:val="24"/>
                <w:szCs w:val="18"/>
                <w:lang w:val="hy-AM"/>
              </w:rPr>
              <w:t>:</w:t>
            </w:r>
          </w:p>
          <w:p w:rsidR="001547B2" w:rsidRPr="00D90B4A" w:rsidRDefault="006A3682" w:rsidP="001547B2">
            <w:pPr>
              <w:rPr>
                <w:rFonts w:ascii="GHEA Grapalat" w:hAnsi="GHEA Grapalat"/>
                <w:i/>
                <w:color w:val="000000"/>
                <w:sz w:val="24"/>
                <w:szCs w:val="21"/>
                <w:shd w:val="clear" w:color="auto" w:fill="FFFFFF"/>
                <w:lang w:val="hy-AM"/>
              </w:rPr>
            </w:pPr>
            <w:r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4.5</w:t>
            </w:r>
            <w:r w:rsidR="001547B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.</w:t>
            </w:r>
            <w:r w:rsidR="001547B2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 w:eastAsia="ru-RU"/>
              </w:rPr>
              <w:t xml:space="preserve"> </w:t>
            </w:r>
            <w:r w:rsidR="001547B2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 w:eastAsia="ru-RU"/>
              </w:rPr>
              <w:t>Խնդիրների բարդությունը և դրանց լուծումը</w:t>
            </w:r>
          </w:p>
          <w:p w:rsidR="001547B2" w:rsidRPr="00A278C6" w:rsidRDefault="00A278C6" w:rsidP="00A278C6">
            <w:pPr>
              <w:spacing w:before="100" w:beforeAutospacing="1" w:after="100" w:afterAutospacing="1" w:line="276" w:lineRule="auto"/>
              <w:jc w:val="both"/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A278C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Իր լիազորությունների շրջանակներում օժանդակում է </w:t>
            </w:r>
            <w:r w:rsidR="00CB7E1E" w:rsidRPr="0002235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 xml:space="preserve">աշխատակազմի </w:t>
            </w:r>
            <w:r w:rsidRPr="00A278C6">
              <w:rPr>
                <w:rFonts w:ascii="GHEA Grapalat" w:hAnsi="GHEA Grapalat" w:cs="Aharoni"/>
                <w:bCs/>
                <w:i/>
                <w:sz w:val="24"/>
                <w:szCs w:val="18"/>
                <w:lang w:val="hy-AM"/>
              </w:rPr>
              <w:t>առջև դրված խնդիրների բացահայտմանը և մասնակցում է որոշակի կազմակերպական խնդիրների լուծմանը:</w:t>
            </w:r>
          </w:p>
        </w:tc>
      </w:tr>
    </w:tbl>
    <w:p w:rsidR="001E75A9" w:rsidRDefault="001E75A9" w:rsidP="001E75A9">
      <w:pPr>
        <w:spacing w:line="276" w:lineRule="auto"/>
        <w:rPr>
          <w:rFonts w:ascii="GHEA Grapalat" w:hAnsi="GHEA Grapalat"/>
          <w:sz w:val="24"/>
          <w:szCs w:val="24"/>
          <w:lang w:val="hy-AM"/>
        </w:rPr>
      </w:pPr>
    </w:p>
    <w:p w:rsidR="001E75A9" w:rsidRDefault="001E75A9" w:rsidP="001E75A9">
      <w:pPr>
        <w:rPr>
          <w:lang w:val="hy-AM"/>
        </w:rPr>
      </w:pPr>
    </w:p>
    <w:p w:rsidR="001E75A9" w:rsidRDefault="001E75A9" w:rsidP="001E75A9">
      <w:pPr>
        <w:rPr>
          <w:lang w:val="hy-AM"/>
        </w:rPr>
      </w:pPr>
    </w:p>
    <w:p w:rsidR="001E75A9" w:rsidRPr="00D90B4A" w:rsidRDefault="001E75A9" w:rsidP="001E75A9">
      <w:pPr>
        <w:rPr>
          <w:lang w:val="hy-AM"/>
        </w:rPr>
      </w:pPr>
    </w:p>
    <w:p w:rsidR="0016687B" w:rsidRPr="001E75A9" w:rsidRDefault="0016687B">
      <w:pPr>
        <w:rPr>
          <w:lang w:val="hy-AM"/>
        </w:rPr>
      </w:pPr>
    </w:p>
    <w:sectPr w:rsidR="0016687B" w:rsidRPr="001E75A9" w:rsidSect="004B4008">
      <w:pgSz w:w="11907" w:h="16839" w:code="9"/>
      <w:pgMar w:top="426" w:right="562" w:bottom="568" w:left="113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00"/>
    <w:family w:val="swiss"/>
    <w:pitch w:val="variable"/>
    <w:sig w:usb0="00000001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C36"/>
    <w:rsid w:val="000B64FD"/>
    <w:rsid w:val="001547B2"/>
    <w:rsid w:val="0016687B"/>
    <w:rsid w:val="001721BB"/>
    <w:rsid w:val="001D4D0F"/>
    <w:rsid w:val="001E75A9"/>
    <w:rsid w:val="002066E9"/>
    <w:rsid w:val="00257203"/>
    <w:rsid w:val="004A4727"/>
    <w:rsid w:val="005452AB"/>
    <w:rsid w:val="005C03C9"/>
    <w:rsid w:val="005F1B7F"/>
    <w:rsid w:val="00601490"/>
    <w:rsid w:val="00616A9A"/>
    <w:rsid w:val="00671CE3"/>
    <w:rsid w:val="00687B56"/>
    <w:rsid w:val="00697555"/>
    <w:rsid w:val="006A3682"/>
    <w:rsid w:val="006C37AE"/>
    <w:rsid w:val="00975DBF"/>
    <w:rsid w:val="009770CD"/>
    <w:rsid w:val="00A278C6"/>
    <w:rsid w:val="00B14806"/>
    <w:rsid w:val="00C418E4"/>
    <w:rsid w:val="00CA7269"/>
    <w:rsid w:val="00CB7E1E"/>
    <w:rsid w:val="00D7624B"/>
    <w:rsid w:val="00E4017B"/>
    <w:rsid w:val="00F44C36"/>
    <w:rsid w:val="00F71802"/>
    <w:rsid w:val="00F85CC4"/>
    <w:rsid w:val="00FB0439"/>
    <w:rsid w:val="00FE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A9"/>
    <w:pPr>
      <w:spacing w:after="160"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1E75A9"/>
    <w:pPr>
      <w:spacing w:after="0" w:line="240" w:lineRule="auto"/>
      <w:ind w:left="720"/>
      <w:jc w:val="center"/>
    </w:pPr>
    <w:rPr>
      <w:rFonts w:ascii="Arial Armenian" w:eastAsia="Times New Roman" w:hAnsi="Arial Armenian" w:cs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1E75A9"/>
    <w:rPr>
      <w:rFonts w:ascii="Arial Armenian" w:eastAsia="Times New Roman" w:hAnsi="Arial Armenian" w:cs="Times New Roman"/>
      <w:sz w:val="20"/>
      <w:szCs w:val="24"/>
      <w:lang w:val="ru-RU"/>
    </w:rPr>
  </w:style>
  <w:style w:type="paragraph" w:styleId="a3">
    <w:name w:val="No Spacing"/>
    <w:uiPriority w:val="1"/>
    <w:qFormat/>
    <w:rsid w:val="001E75A9"/>
    <w:pPr>
      <w:spacing w:after="0" w:line="240" w:lineRule="auto"/>
    </w:pPr>
    <w:rPr>
      <w:lang w:val="ru-RU"/>
    </w:rPr>
  </w:style>
  <w:style w:type="character" w:customStyle="1" w:styleId="1">
    <w:name w:val="Основной текст1"/>
    <w:rsid w:val="00C418E4"/>
    <w:rPr>
      <w:rFonts w:ascii="Tahoma" w:hAnsi="Tahoma"/>
      <w:sz w:val="16"/>
      <w:szCs w:val="16"/>
      <w:lang w:bidi="ar-SA"/>
    </w:rPr>
  </w:style>
  <w:style w:type="character" w:customStyle="1" w:styleId="5">
    <w:name w:val="Основной текст (5)"/>
    <w:rsid w:val="00FB0439"/>
  </w:style>
  <w:style w:type="paragraph" w:styleId="a4">
    <w:name w:val="Normal (Web)"/>
    <w:basedOn w:val="a"/>
    <w:uiPriority w:val="99"/>
    <w:unhideWhenUsed/>
    <w:rsid w:val="005F1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5A9"/>
    <w:pPr>
      <w:spacing w:after="160" w:line="254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1E75A9"/>
    <w:pPr>
      <w:spacing w:after="0" w:line="240" w:lineRule="auto"/>
      <w:ind w:left="720"/>
      <w:jc w:val="center"/>
    </w:pPr>
    <w:rPr>
      <w:rFonts w:ascii="Arial Armenian" w:eastAsia="Times New Roman" w:hAnsi="Arial Armenian" w:cs="Times New Roman"/>
      <w:sz w:val="20"/>
      <w:szCs w:val="24"/>
    </w:rPr>
  </w:style>
  <w:style w:type="character" w:customStyle="1" w:styleId="20">
    <w:name w:val="Основной текст с отступом 2 Знак"/>
    <w:basedOn w:val="a0"/>
    <w:link w:val="2"/>
    <w:rsid w:val="001E75A9"/>
    <w:rPr>
      <w:rFonts w:ascii="Arial Armenian" w:eastAsia="Times New Roman" w:hAnsi="Arial Armenian" w:cs="Times New Roman"/>
      <w:sz w:val="20"/>
      <w:szCs w:val="24"/>
      <w:lang w:val="ru-RU"/>
    </w:rPr>
  </w:style>
  <w:style w:type="paragraph" w:styleId="a3">
    <w:name w:val="No Spacing"/>
    <w:uiPriority w:val="1"/>
    <w:qFormat/>
    <w:rsid w:val="001E75A9"/>
    <w:pPr>
      <w:spacing w:after="0" w:line="240" w:lineRule="auto"/>
    </w:pPr>
    <w:rPr>
      <w:lang w:val="ru-RU"/>
    </w:rPr>
  </w:style>
  <w:style w:type="character" w:customStyle="1" w:styleId="1">
    <w:name w:val="Основной текст1"/>
    <w:rsid w:val="00C418E4"/>
    <w:rPr>
      <w:rFonts w:ascii="Tahoma" w:hAnsi="Tahoma"/>
      <w:sz w:val="16"/>
      <w:szCs w:val="16"/>
      <w:lang w:bidi="ar-SA"/>
    </w:rPr>
  </w:style>
  <w:style w:type="character" w:customStyle="1" w:styleId="5">
    <w:name w:val="Основной текст (5)"/>
    <w:rsid w:val="00FB0439"/>
  </w:style>
  <w:style w:type="paragraph" w:styleId="a4">
    <w:name w:val="Normal (Web)"/>
    <w:basedOn w:val="a"/>
    <w:uiPriority w:val="99"/>
    <w:unhideWhenUsed/>
    <w:rsid w:val="005F1B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5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1067</Words>
  <Characters>6084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Gohar Tadevosyan</dc:creator>
  <cp:keywords>https://mul2-vdzor.gov.am/tasks/368453/oneclick?token=41aebdb15e5f57ccb8b78cbe72a2ab11</cp:keywords>
  <dc:description/>
  <cp:lastModifiedBy>Gohar Tadevosyan</cp:lastModifiedBy>
  <cp:revision>6</cp:revision>
  <cp:lastPrinted>2025-11-17T06:26:00Z</cp:lastPrinted>
  <dcterms:created xsi:type="dcterms:W3CDTF">2025-11-17T06:00:00Z</dcterms:created>
  <dcterms:modified xsi:type="dcterms:W3CDTF">2026-08-03T08:21:00Z</dcterms:modified>
</cp:coreProperties>
</file>